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3B41" w14:textId="77777777" w:rsidR="00641B76" w:rsidRDefault="00641B76" w:rsidP="00641B76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АҚПАРАТТЫҚ ХАТ</w:t>
      </w:r>
    </w:p>
    <w:p w14:paraId="47705855" w14:textId="77777777" w:rsidR="00641B76" w:rsidRPr="00641B76" w:rsidRDefault="00641B76" w:rsidP="00641B76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3B3C771C" w14:textId="41F528EA" w:rsidR="00641B76" w:rsidRPr="00641B76" w:rsidRDefault="00641B76" w:rsidP="00641B76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5-11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сынып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оқушыларына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арналған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гуманитарлық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және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цифрлық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ғылымдар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сандық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гуманитарлық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ғылымдар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)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жоба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байқауы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туралы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41B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(«AP23489121» - «Мектеп-университет» бірлескен ортасы: сандық гуманитарлық ғылымдар тұжырымдамасы аясында ғылыми жобаларды жүзеге асыру» тақырыбындағы жобаның аясында</w:t>
      </w:r>
      <w:r w:rsidRPr="00641B7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64E58C15" w14:textId="77777777" w:rsidR="00641B76" w:rsidRDefault="00641B76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B1CAA46" w14:textId="77777777" w:rsidR="00641B76" w:rsidRDefault="00641B76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2285CF9" w14:textId="77777777" w:rsidR="00641B76" w:rsidRPr="00641B76" w:rsidRDefault="00641B76" w:rsidP="00641B76">
      <w:pPr>
        <w:pStyle w:val="a6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Құрметті әріптестер!</w:t>
      </w:r>
    </w:p>
    <w:p w14:paraId="6ADD40C2" w14:textId="0B2B10AC" w:rsidR="00D0163D" w:rsidRPr="0077348F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>Әл-Фараби атындағы Қаз</w:t>
      </w:r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>ақ Ұлттық университеті</w:t>
      </w:r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қалалық және ауылдық мектептердің 5-11 сынып мұғалімдері мен оқушыларын мектеп-университет ынтымақтастығында бірлесіп жұмыс істеуге және </w:t>
      </w:r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>андық гуманитарлық ғылыми жобалар байқауына қатысуға шақырады. Байқау аралас форматта (онлайн/</w:t>
      </w:r>
      <w:proofErr w:type="spellStart"/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>офлайн</w:t>
      </w:r>
      <w:proofErr w:type="spellEnd"/>
      <w:r w:rsidRPr="0077348F">
        <w:rPr>
          <w:rFonts w:ascii="Times New Roman" w:hAnsi="Times New Roman" w:cs="Times New Roman"/>
          <w:sz w:val="28"/>
          <w:szCs w:val="28"/>
          <w:lang w:val="kk-KZ" w:eastAsia="ru-RU"/>
        </w:rPr>
        <w:t>) өткізіледі және жеңімпаздардың қорытынды ғылыми-практикалық конференцияда баяндама жасауымен аяқталады.</w:t>
      </w:r>
    </w:p>
    <w:p w14:paraId="2E50ED93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080A9675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Мақсаттар:</w:t>
      </w:r>
    </w:p>
    <w:p w14:paraId="193ABC61" w14:textId="50FBB471" w:rsidR="00641B76" w:rsidRPr="00641B76" w:rsidRDefault="00641B76" w:rsidP="00641B76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>Аймақтық мектептердің мұғалімдері мен оқушыларын мектептер мен университеттер арасындағы бірлескен зерттеу жұмыстарына тарту;</w:t>
      </w:r>
    </w:p>
    <w:p w14:paraId="7D599FB7" w14:textId="297E4774" w:rsidR="00641B76" w:rsidRPr="00641B76" w:rsidRDefault="00641B76" w:rsidP="00641B76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>Мектепті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ң</w:t>
      </w: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зерттеу жобалары байқауын ұйымдастыру және өткізу (онлайн іріктеу + тікелей финал);</w:t>
      </w:r>
    </w:p>
    <w:p w14:paraId="34AC9477" w14:textId="77777777" w:rsidR="00641B76" w:rsidRDefault="00641B76" w:rsidP="00641B76">
      <w:pPr>
        <w:pStyle w:val="a6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>Қорытынды конференцияда презентация жасау және ең үздік жұмыстарды/жобаларды жариялау үшін жеңімпаздарды таңдау.</w:t>
      </w:r>
    </w:p>
    <w:p w14:paraId="34FBBF50" w14:textId="77777777" w:rsidR="00641B76" w:rsidRDefault="00641B76" w:rsidP="00641B76">
      <w:pPr>
        <w:pStyle w:val="a6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3650958" w14:textId="722D6AFC" w:rsidR="00017FF5" w:rsidRDefault="00641B76" w:rsidP="00641B76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641B76">
        <w:rPr>
          <w:rFonts w:ascii="Times New Roman" w:hAnsi="Times New Roman" w:cs="Times New Roman"/>
          <w:b/>
          <w:bCs/>
          <w:sz w:val="28"/>
          <w:szCs w:val="28"/>
          <w:lang w:val="kk-KZ"/>
        </w:rPr>
        <w:t>Ұйымдастырушылық және әдіснамалық негіз</w:t>
      </w:r>
    </w:p>
    <w:p w14:paraId="206C1FE8" w14:textId="77777777" w:rsidR="00641B76" w:rsidRPr="00641B76" w:rsidRDefault="00641B76" w:rsidP="00641B76">
      <w:pPr>
        <w:pStyle w:val="a6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B4AFA9C" w14:textId="3092CAF6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Байқау </w:t>
      </w:r>
      <w:r w:rsidRPr="00641B76">
        <w:rPr>
          <w:rFonts w:ascii="Times New Roman" w:hAnsi="Times New Roman" w:cs="Times New Roman"/>
          <w:sz w:val="28"/>
          <w:szCs w:val="28"/>
          <w:lang w:val="kk-KZ"/>
        </w:rPr>
        <w:t xml:space="preserve">AP23489121 «Мектеп-университет» бірлескен ортасы: </w:t>
      </w:r>
      <w:proofErr w:type="spellStart"/>
      <w:r w:rsidRPr="00641B76">
        <w:rPr>
          <w:rFonts w:ascii="Times New Roman" w:hAnsi="Times New Roman" w:cs="Times New Roman"/>
          <w:sz w:val="28"/>
          <w:szCs w:val="28"/>
          <w:lang w:val="kk-KZ"/>
        </w:rPr>
        <w:t>Digital</w:t>
      </w:r>
      <w:proofErr w:type="spellEnd"/>
      <w:r w:rsidRPr="00641B76">
        <w:rPr>
          <w:rFonts w:ascii="Times New Roman" w:hAnsi="Times New Roman" w:cs="Times New Roman"/>
          <w:spacing w:val="40"/>
          <w:sz w:val="28"/>
          <w:szCs w:val="28"/>
          <w:lang w:val="kk-KZ"/>
        </w:rPr>
        <w:t xml:space="preserve"> </w:t>
      </w:r>
      <w:proofErr w:type="spellStart"/>
      <w:r w:rsidRPr="00641B76">
        <w:rPr>
          <w:rFonts w:ascii="Times New Roman" w:hAnsi="Times New Roman" w:cs="Times New Roman"/>
          <w:sz w:val="28"/>
          <w:szCs w:val="28"/>
          <w:lang w:val="kk-KZ"/>
        </w:rPr>
        <w:t>Humanities</w:t>
      </w:r>
      <w:proofErr w:type="spellEnd"/>
      <w:r w:rsidRPr="00641B76">
        <w:rPr>
          <w:rFonts w:ascii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Pr="00641B76">
        <w:rPr>
          <w:rFonts w:ascii="Times New Roman" w:hAnsi="Times New Roman" w:cs="Times New Roman"/>
          <w:sz w:val="28"/>
          <w:szCs w:val="28"/>
          <w:lang w:val="kk-KZ"/>
        </w:rPr>
        <w:t>тұжырымдамасы аясында ғылыми жобаларды жүзеге асыру» атты 2024-</w:t>
      </w:r>
      <w:r w:rsidRPr="00641B76">
        <w:rPr>
          <w:rFonts w:ascii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Pr="00641B76">
        <w:rPr>
          <w:rFonts w:ascii="Times New Roman" w:hAnsi="Times New Roman" w:cs="Times New Roman"/>
          <w:sz w:val="28"/>
          <w:szCs w:val="28"/>
          <w:lang w:val="kk-KZ"/>
        </w:rPr>
        <w:t>2026 жылдарға арналған гранттық қаржыландыру ғылыми жобасының аясында</w:t>
      </w:r>
      <w:r w:rsidRPr="00641B76">
        <w:rPr>
          <w:rFonts w:ascii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Pr="00641B7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Ғылым және Жоғары білім министрлігінің қолдауымен</w:t>
      </w:r>
      <w:r w:rsidRPr="00641B76">
        <w:rPr>
          <w:rFonts w:ascii="Times New Roman" w:hAnsi="Times New Roman" w:cs="Times New Roman"/>
          <w:spacing w:val="40"/>
          <w:sz w:val="28"/>
          <w:szCs w:val="28"/>
          <w:lang w:val="kk-KZ"/>
        </w:rPr>
        <w:t xml:space="preserve"> </w:t>
      </w:r>
      <w:r w:rsidRPr="00641B76">
        <w:rPr>
          <w:rFonts w:ascii="Times New Roman" w:hAnsi="Times New Roman" w:cs="Times New Roman"/>
          <w:spacing w:val="-2"/>
          <w:sz w:val="28"/>
          <w:szCs w:val="28"/>
          <w:lang w:val="kk-KZ"/>
        </w:rPr>
        <w:t>жүзеге асырылады</w:t>
      </w:r>
    </w:p>
    <w:p w14:paraId="4137CFD4" w14:textId="77777777" w:rsidR="00641B76" w:rsidRPr="00641B76" w:rsidRDefault="00641B76" w:rsidP="00D141B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214173F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Қатысушылар</w:t>
      </w:r>
    </w:p>
    <w:p w14:paraId="47CC90D2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>5–8 және 9–11 сынып оқушылары (жеке немесе 3–5 адамнан тұратын топтарда).</w:t>
      </w:r>
    </w:p>
    <w:p w14:paraId="0DDCA654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>Жоба жетекшілері: пән мұғалімдері, мұғалімдерді ұйымдастырушылар және әдіскерлер.</w:t>
      </w:r>
    </w:p>
    <w:p w14:paraId="293898BC" w14:textId="3DC8B61E" w:rsidR="00D0163D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Серіктестер: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Pr="00641B76">
        <w:rPr>
          <w:rFonts w:ascii="Times New Roman" w:hAnsi="Times New Roman" w:cs="Times New Roman"/>
          <w:sz w:val="28"/>
          <w:szCs w:val="28"/>
          <w:lang w:val="kk-KZ" w:eastAsia="ru-RU"/>
        </w:rPr>
        <w:t>үдделі университет кафедралары мен зертханалары, НЗМ және аймақтық білім беру ұйымдары.</w:t>
      </w:r>
    </w:p>
    <w:p w14:paraId="225F88EE" w14:textId="77777777" w:rsidR="00F0696C" w:rsidRDefault="00F0696C" w:rsidP="00D141BE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4F51AC0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41B7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Байқау номинациялары:</w:t>
      </w:r>
    </w:p>
    <w:p w14:paraId="7A101C9A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7262C84" w14:textId="28588CFE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5C6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Гуманитарлық ғылымдар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</w:t>
      </w:r>
      <w:r w:rsidRPr="00641B7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үздік жоба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(тіл және әдебиет, тарих және өлкетану, мәдениет және БАҚ және т.б.).</w:t>
      </w:r>
    </w:p>
    <w:p w14:paraId="6E86A56F" w14:textId="3FEAE7BD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5C6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>Сандық ғылымдар/</w:t>
      </w:r>
      <w:r w:rsidRPr="00641B76">
        <w:rPr>
          <w:rStyle w:val="a4"/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Pr="00641B76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>Digital</w:t>
      </w:r>
      <w:proofErr w:type="spellEnd"/>
      <w:r w:rsidRPr="00641B76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 xml:space="preserve"> </w:t>
      </w:r>
      <w:proofErr w:type="spellStart"/>
      <w:r w:rsidRPr="00641B76">
        <w:rPr>
          <w:rStyle w:val="a4"/>
          <w:rFonts w:ascii="Times New Roman" w:hAnsi="Times New Roman" w:cs="Times New Roman"/>
          <w:b w:val="0"/>
          <w:bCs w:val="0"/>
          <w:color w:val="000000"/>
          <w:sz w:val="28"/>
          <w:szCs w:val="28"/>
          <w:lang w:val="kk-KZ"/>
        </w:rPr>
        <w:t>Humanities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ғылымдар бойынша </w:t>
      </w:r>
      <w:r w:rsidRPr="00641B7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үздік жоба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(карталар және ГАЖ, визуализация, деректерді басқару, сандық мұрағаттар, бейне/AR/VR жобалары және т.б.).</w:t>
      </w:r>
    </w:p>
    <w:p w14:paraId="3E85793A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5C6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Педагогикалық ғылымдар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</w:t>
      </w:r>
      <w:r w:rsidRPr="00641B7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үздік жоба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(сабақты қалай қызықты етуге болады, білім беру, мұғалімдерді сандық шешімдермен қолдау және т.б.).</w:t>
      </w:r>
    </w:p>
    <w:p w14:paraId="2188811C" w14:textId="77777777" w:rsidR="00641B76" w:rsidRP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5C6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Әлеуметтік ғылымдар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үздік жоба (мектеп әлеуметтануы, жасөспірімдер ортасы, мектеп экологиясы, еріктілік, әлеуметтік бастамалар және т.б.).</w:t>
      </w:r>
    </w:p>
    <w:p w14:paraId="767A2DC4" w14:textId="0CCDDD40" w:rsidR="00641B76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55C6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Жасанды интеллект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 </w:t>
      </w:r>
      <w:r w:rsidRPr="00641B76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үздік жоба</w:t>
      </w:r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(оқу үшін жасанды интеллект/</w:t>
      </w:r>
      <w:proofErr w:type="spellStart"/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генеративті</w:t>
      </w:r>
      <w:proofErr w:type="spellEnd"/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жасанды интеллектті пайдалану, білім беру платформалары, тілді үйренуге арналған </w:t>
      </w:r>
      <w:proofErr w:type="spellStart"/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>генеративті</w:t>
      </w:r>
      <w:proofErr w:type="spellEnd"/>
      <w:r w:rsidRPr="00641B7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шешімдер және т.б.).</w:t>
      </w:r>
    </w:p>
    <w:p w14:paraId="6CA2EF56" w14:textId="77777777" w:rsidR="00641B76" w:rsidRDefault="00641B76" w:rsidP="00755C68">
      <w:pPr>
        <w:pStyle w:val="a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5A3FD67" w14:textId="5A2E1653" w:rsidR="00641B76" w:rsidRPr="00015DB7" w:rsidRDefault="00755C68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="00641B76" w:rsidRPr="00015DB7">
        <w:rPr>
          <w:rFonts w:ascii="Times New Roman" w:hAnsi="Times New Roman" w:cs="Times New Roman"/>
          <w:b/>
          <w:bCs/>
          <w:sz w:val="28"/>
          <w:szCs w:val="28"/>
          <w:lang w:val="kk-KZ"/>
        </w:rPr>
        <w:t>үлделер:</w:t>
      </w:r>
    </w:p>
    <w:p w14:paraId="7839D11B" w14:textId="77777777" w:rsidR="00641B76" w:rsidRPr="00755C68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5C68">
        <w:rPr>
          <w:rFonts w:ascii="Times New Roman" w:hAnsi="Times New Roman" w:cs="Times New Roman"/>
          <w:sz w:val="28"/>
          <w:szCs w:val="28"/>
          <w:lang w:val="kk-KZ"/>
        </w:rPr>
        <w:t>Байқаудың Бас жүлдесі ең күшті және ең өзекті жобаға (кез келген санаттағы) беріледі. Сондай-ақ бірінші, екінші және үшінші орын марапаттары бар.</w:t>
      </w:r>
    </w:p>
    <w:p w14:paraId="5D17E574" w14:textId="77777777" w:rsidR="00641B76" w:rsidRPr="00015DB7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8CA7B83" w14:textId="77777777" w:rsidR="00641B76" w:rsidRPr="00015DB7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Маңызды күндер (екі кезеңді байқау):</w:t>
      </w:r>
    </w:p>
    <w:p w14:paraId="0AF151C5" w14:textId="03327A41" w:rsidR="00641B76" w:rsidRPr="00015DB7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 кезең (онлайн іріктеу): </w:t>
      </w:r>
      <w:r w:rsidR="00015DB7" w:rsidRPr="00015DB7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015DB7">
        <w:rPr>
          <w:rFonts w:ascii="Times New Roman" w:hAnsi="Times New Roman" w:cs="Times New Roman"/>
          <w:sz w:val="28"/>
          <w:szCs w:val="28"/>
          <w:lang w:val="kk-KZ"/>
        </w:rPr>
        <w:t xml:space="preserve">іркеу және кеңес беру – 2025 жылдың 15 </w:t>
      </w:r>
      <w:r w:rsidR="00015DB7" w:rsidRPr="00015DB7">
        <w:rPr>
          <w:rFonts w:ascii="Times New Roman" w:hAnsi="Times New Roman" w:cs="Times New Roman"/>
          <w:sz w:val="28"/>
          <w:szCs w:val="28"/>
          <w:lang w:val="kk-KZ"/>
        </w:rPr>
        <w:t xml:space="preserve">желтоқсанына </w:t>
      </w:r>
      <w:r w:rsidRPr="00015DB7">
        <w:rPr>
          <w:rFonts w:ascii="Times New Roman" w:hAnsi="Times New Roman" w:cs="Times New Roman"/>
          <w:sz w:val="28"/>
          <w:szCs w:val="28"/>
          <w:lang w:val="kk-KZ"/>
        </w:rPr>
        <w:t>дейін; материалдарды жүктеу – 2026 жылдың 20 қаңтарына дейін.</w:t>
      </w:r>
    </w:p>
    <w:p w14:paraId="6DFB3BD6" w14:textId="265CEDB8" w:rsidR="00641B76" w:rsidRPr="00015DB7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II кезең (финал): </w:t>
      </w:r>
      <w:r w:rsidRPr="00015DB7">
        <w:rPr>
          <w:rFonts w:ascii="Times New Roman" w:hAnsi="Times New Roman" w:cs="Times New Roman"/>
          <w:sz w:val="28"/>
          <w:szCs w:val="28"/>
          <w:lang w:val="kk-KZ"/>
        </w:rPr>
        <w:t>командаларға</w:t>
      </w:r>
      <w:r w:rsidR="00015DB7" w:rsidRPr="00015D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5DB7" w:rsidRPr="00015DB7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015DB7" w:rsidRPr="00015DB7">
        <w:rPr>
          <w:rFonts w:ascii="Times New Roman" w:hAnsi="Times New Roman" w:cs="Times New Roman"/>
          <w:sz w:val="28"/>
          <w:szCs w:val="28"/>
          <w:lang w:val="kk-KZ"/>
        </w:rPr>
        <w:t>немесе жеке оқушыға</w:t>
      </w:r>
      <w:r w:rsidR="00015DB7" w:rsidRPr="00015DB7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015DB7">
        <w:rPr>
          <w:rFonts w:ascii="Times New Roman" w:hAnsi="Times New Roman" w:cs="Times New Roman"/>
          <w:sz w:val="28"/>
          <w:szCs w:val="28"/>
          <w:lang w:val="kk-KZ"/>
        </w:rPr>
        <w:t xml:space="preserve"> арналған онлайн қорғаулар – 2026 жылдың ақпаны; финалдар – 2026 жылдың наурызы.</w:t>
      </w:r>
    </w:p>
    <w:p w14:paraId="21F63027" w14:textId="5A337A33" w:rsidR="003E29E9" w:rsidRDefault="00641B76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41B76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641B76">
        <w:rPr>
          <w:rFonts w:ascii="Times New Roman" w:hAnsi="Times New Roman" w:cs="Times New Roman"/>
          <w:b/>
          <w:bCs/>
          <w:sz w:val="28"/>
          <w:szCs w:val="28"/>
        </w:rPr>
        <w:t xml:space="preserve"> конференция: </w:t>
      </w:r>
      <w:r w:rsidRPr="00015DB7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сәуірі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жеңімпаздардың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презентациялары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басылымдар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жобалардың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</w:rPr>
        <w:t>презентациясы</w:t>
      </w:r>
      <w:proofErr w:type="spellEnd"/>
      <w:r w:rsidRPr="00015DB7">
        <w:rPr>
          <w:rFonts w:ascii="Times New Roman" w:hAnsi="Times New Roman" w:cs="Times New Roman"/>
          <w:sz w:val="28"/>
          <w:szCs w:val="28"/>
        </w:rPr>
        <w:t>).</w:t>
      </w:r>
    </w:p>
    <w:p w14:paraId="132CE0FB" w14:textId="77777777" w:rsidR="00015DB7" w:rsidRPr="00015DB7" w:rsidRDefault="00015DB7" w:rsidP="00641B76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25ECCE6" w14:textId="7FCE36C5" w:rsidR="00015DB7" w:rsidRPr="00015DB7" w:rsidRDefault="00015DB7" w:rsidP="00015DB7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Жоба талаптары және тапсыру пакеті</w:t>
      </w:r>
    </w:p>
    <w:p w14:paraId="69E78751" w14:textId="77777777" w:rsidR="00015DB7" w:rsidRPr="00015DB7" w:rsidRDefault="00015DB7" w:rsidP="00015DB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Жоба есебі</w:t>
      </w:r>
      <w:r w:rsidRPr="00015D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(10-15 бет, PDF/DOCX): атауы, аннотациясы (150-200 сөз), өзектілігі және мақсаты, міндеттері, әдістері/құралдары (қолданылған DH тәсілдерін көрсете отырып, егер бар болса), нәтижелері, қорытындылары, дереккөздер тізімі.</w:t>
      </w:r>
    </w:p>
    <w:p w14:paraId="723F209D" w14:textId="77777777" w:rsidR="00015DB7" w:rsidRPr="00015DB7" w:rsidRDefault="00015DB7" w:rsidP="00015DB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Презентация</w:t>
      </w:r>
      <w:r w:rsidRPr="00015D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(10 слайдқа дейін) және/немесе A1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val="kk-KZ" w:eastAsia="ru-RU"/>
        </w:rPr>
        <w:t>постері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14:paraId="7AD32057" w14:textId="77777777" w:rsidR="00015DB7" w:rsidRPr="00015DB7" w:rsidRDefault="00015DB7" w:rsidP="00015DB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Қысқа </w:t>
      </w:r>
      <w:proofErr w:type="spellStart"/>
      <w:r w:rsidRPr="00015DB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бейнеролик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(3-5 минутқа дейін) (мүмкін болса);</w:t>
      </w:r>
    </w:p>
    <w:p w14:paraId="344C52BA" w14:textId="108CACCF" w:rsidR="00015DB7" w:rsidRDefault="00015DB7" w:rsidP="00015DB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15DB7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Этика және заңды талаптар:</w:t>
      </w:r>
      <w:r w:rsidRPr="00015D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дұрыс дәйексөздер мен сілтемелер; сауалнамаларға қатысушылардың/ата-аналардың хабардар келісімі; авторлық құқық және академиялық тұтастық талаптарын сақтау.</w:t>
      </w:r>
    </w:p>
    <w:p w14:paraId="184D61EB" w14:textId="77777777" w:rsidR="00015DB7" w:rsidRDefault="00015DB7" w:rsidP="00D0163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7B41325" w14:textId="270A1D80" w:rsidR="00015DB7" w:rsidRPr="001E6221" w:rsidRDefault="00015DB7" w:rsidP="00015DB7">
      <w:pPr>
        <w:pStyle w:val="a6"/>
        <w:tabs>
          <w:tab w:val="left" w:pos="851"/>
        </w:tabs>
        <w:ind w:left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Бағалау критерийлері</w:t>
      </w:r>
      <w:r w:rsid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14:paraId="424F337B" w14:textId="7336229A" w:rsidR="00015DB7" w:rsidRPr="001E6221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a. 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>ө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зектілік және әлеуметтік-аймақтық маңыздылық;</w:t>
      </w:r>
    </w:p>
    <w:p w14:paraId="7376C2A2" w14:textId="02269E6E" w:rsidR="00015DB7" w:rsidRPr="001E6221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b.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ғ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ылыми негізділік: мақсат/міндет тұжырымдамасының, әдіснамасының және эмпирикалық негіздің дұрыстығы;</w:t>
      </w:r>
    </w:p>
    <w:p w14:paraId="2E15AF99" w14:textId="5E8CFCA7" w:rsidR="00015DB7" w:rsidRPr="001E6221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c. 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>ж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аңашылдық және пәнаралық;</w:t>
      </w:r>
    </w:p>
    <w:p w14:paraId="10FE45E5" w14:textId="71AEFD0E" w:rsidR="00015DB7" w:rsidRPr="001E6221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d. 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андық әдістер мен DH құралдарын пайдалану (егер DH жолы болса);</w:t>
      </w:r>
    </w:p>
    <w:p w14:paraId="05CC1658" w14:textId="61021EE0" w:rsidR="00015DB7" w:rsidRPr="00015DB7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e. 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>н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әтижелерді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визуализациялау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ұсыну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сапасы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0181F1A2" w14:textId="7E977AA3" w:rsidR="00015DB7" w:rsidRPr="00015DB7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DB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f. 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ектеп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ғылыми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қауымдастық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үшін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практикалық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қолданылуы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масштабталуы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D0A1DFF" w14:textId="44602F01" w:rsidR="00BE1A05" w:rsidRPr="00015DB7" w:rsidRDefault="00015DB7" w:rsidP="001E6221">
      <w:pPr>
        <w:pStyle w:val="a6"/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g. </w:t>
      </w:r>
      <w:r w:rsidR="001E6221">
        <w:rPr>
          <w:rFonts w:ascii="Times New Roman" w:hAnsi="Times New Roman" w:cs="Times New Roman"/>
          <w:sz w:val="28"/>
          <w:szCs w:val="28"/>
          <w:lang w:val="kk-KZ" w:eastAsia="ru-RU"/>
        </w:rPr>
        <w:t>з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ерттеу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этикасына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академиялық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адалдыққа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15DB7">
        <w:rPr>
          <w:rFonts w:ascii="Times New Roman" w:hAnsi="Times New Roman" w:cs="Times New Roman"/>
          <w:sz w:val="28"/>
          <w:szCs w:val="28"/>
          <w:lang w:eastAsia="ru-RU"/>
        </w:rPr>
        <w:t>сәйкестігі</w:t>
      </w:r>
      <w:proofErr w:type="spellEnd"/>
      <w:r w:rsidRPr="00015D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DA602DD" w14:textId="77777777" w:rsidR="001E6221" w:rsidRDefault="001E6221" w:rsidP="00D0163D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670EB78" w14:textId="77777777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Байқау форматы</w:t>
      </w:r>
    </w:p>
    <w:p w14:paraId="45062B71" w14:textId="77777777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Онлайн: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Тіркелу, консультациялар, </w:t>
      </w:r>
      <w:proofErr w:type="spellStart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вебинарлар</w:t>
      </w:r>
      <w:proofErr w:type="spellEnd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және біліктілік қорғаулары https://dh-projects.kz платформасында өткізіледі.</w:t>
      </w:r>
    </w:p>
    <w:p w14:paraId="5ED449DC" w14:textId="18BD6785" w:rsidR="00B245E2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Байқауға қатысу үшін https://dh-projects.kz веб-сайтында тіркеліп, өтінім беруіңізді сұраймыз. Әрбір қатысушының өтінімдерді жібере және өңдей алатын жеке </w:t>
      </w:r>
      <w:proofErr w:type="spellStart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аккаунты</w:t>
      </w:r>
      <w:proofErr w:type="spellEnd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болады.</w:t>
      </w:r>
    </w:p>
    <w:p w14:paraId="67FA616F" w14:textId="77777777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7371A61" w14:textId="77777777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proofErr w:type="spellStart"/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Офлайн</w:t>
      </w:r>
      <w:proofErr w:type="spellEnd"/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 қорытынды кезең және қорытынды конференция (гибридті байланыстар қолжетімді).</w:t>
      </w:r>
    </w:p>
    <w:p w14:paraId="27FBCF03" w14:textId="77777777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Марапаттар және қолдау</w:t>
      </w:r>
    </w:p>
    <w:p w14:paraId="02415C6B" w14:textId="77777777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- лауреаттар мен марапат иегерлеріне арналған дипломдар;</w:t>
      </w:r>
    </w:p>
    <w:p w14:paraId="20831C6F" w14:textId="52C37F8E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серіктестер мен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сарапшылардан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арнайы сыйлықтар;</w:t>
      </w:r>
    </w:p>
    <w:p w14:paraId="0B444225" w14:textId="46DF206B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- жеңімпаздарды қорытынды конференцияда баяндама жасауға және жоба материалдарын платформаның сандық жинағында жариялау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7E9AAAEE" w14:textId="42939F66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-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тәлімгерлердің әдістемелік қолдауы және ғылыми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жетекшлердің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кеңестері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(DH құралдарын қоса алғанда).</w:t>
      </w:r>
    </w:p>
    <w:p w14:paraId="23B673D9" w14:textId="77777777" w:rsid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7127B951" w14:textId="77777777" w:rsidR="001E6221" w:rsidRPr="001E6221" w:rsidRDefault="001E6221" w:rsidP="001E6221">
      <w:pPr>
        <w:pStyle w:val="a6"/>
        <w:ind w:firstLine="567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Материалдарды тіркеу және тапсыру</w:t>
      </w:r>
    </w:p>
    <w:p w14:paraId="1BFD39C3" w14:textId="05399509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Қатысушылардың тіркелуі: 2025 жылдың 15 желтоқсанына дейін, https://dh-projects.kz платформасы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нда жүргізіледі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5C9D9F84" w14:textId="28FAF9F3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Толық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жобаны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жүктеу: 2026 жылдың 20 қаңтарына дейін, https://dh-projects.kz платформасы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нда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25FD7534" w14:textId="654BC67A" w:rsid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Платформада м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атериалдарды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дұрыс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жүктеу үшін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көмекші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нұсқауларын оқи аласыз. Нұсқаулықты мына сілтемеден таба аласыз: </w:t>
      </w:r>
      <w:hyperlink r:id="rId5" w:history="1">
        <w:r w:rsidRPr="008A2F3B">
          <w:rPr>
            <w:rStyle w:val="a7"/>
            <w:rFonts w:ascii="Times New Roman" w:hAnsi="Times New Roman" w:cs="Times New Roman"/>
            <w:sz w:val="28"/>
            <w:szCs w:val="28"/>
            <w:lang w:val="kk-KZ" w:eastAsia="ru-RU"/>
          </w:rPr>
          <w:t>https://dh-projects.kz/2025/11/02/instrukcziya-po-zagruzke-statej-na-sajt-dh-projects-kz/</w:t>
        </w:r>
      </w:hyperlink>
    </w:p>
    <w:p w14:paraId="117951BE" w14:textId="77777777" w:rsidR="001E6221" w:rsidRPr="001E6221" w:rsidRDefault="001E6221" w:rsidP="001E6221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7861519" w14:textId="3D7404F0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Ұйымдастыру комитетінің байланыстары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14:paraId="3DE42551" w14:textId="192293DA" w:rsidR="001E6221" w:rsidRP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Үйлестірушілер: </w:t>
      </w:r>
      <w:proofErr w:type="spellStart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Жунисбаева</w:t>
      </w:r>
      <w:proofErr w:type="spellEnd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А.С., Оралбекова А.К., </w:t>
      </w:r>
      <w:proofErr w:type="spellStart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Шмакова</w:t>
      </w:r>
      <w:proofErr w:type="spellEnd"/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Е.С.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  <w:lang w:val="kk-KZ" w:eastAsia="ru-RU"/>
        </w:rPr>
        <w:t>Бегалиева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С.Б.</w:t>
      </w:r>
    </w:p>
    <w:p w14:paraId="747867F8" w14:textId="2ED0D5F6" w:rsidR="001E6221" w:rsidRDefault="001E6221" w:rsidP="001E6221">
      <w:pPr>
        <w:pStyle w:val="a6"/>
        <w:ind w:firstLine="567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Электрондық пошта: </w:t>
      </w:r>
      <w:hyperlink r:id="rId6" w:history="1">
        <w:r w:rsidRPr="008A2F3B">
          <w:rPr>
            <w:rStyle w:val="a7"/>
            <w:rFonts w:ascii="Times New Roman" w:hAnsi="Times New Roman" w:cs="Times New Roman"/>
            <w:b/>
            <w:bCs/>
            <w:sz w:val="28"/>
            <w:szCs w:val="28"/>
            <w:lang w:val="kk-KZ" w:eastAsia="ru-RU"/>
          </w:rPr>
          <w:t>dh.projects.kz@gmail.com</w:t>
        </w:r>
      </w:hyperlink>
    </w:p>
    <w:p w14:paraId="513CC62B" w14:textId="71AE0EA0" w:rsidR="001E6221" w:rsidRPr="001E6221" w:rsidRDefault="001E6221" w:rsidP="001E6221">
      <w:pPr>
        <w:pStyle w:val="a6"/>
        <w:ind w:firstLine="567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Мекен</w:t>
      </w:r>
      <w:r w:rsidRPr="001E6221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жайы: </w:t>
      </w: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Алматы қ., Әл-Фараби даңғылы, 71</w:t>
      </w:r>
    </w:p>
    <w:p w14:paraId="3849B44B" w14:textId="77777777" w:rsidR="001E6221" w:rsidRDefault="001E6221" w:rsidP="001E6221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E6221">
        <w:rPr>
          <w:rFonts w:ascii="Times New Roman" w:hAnsi="Times New Roman" w:cs="Times New Roman"/>
          <w:sz w:val="28"/>
          <w:szCs w:val="28"/>
          <w:lang w:val="kk-KZ" w:eastAsia="ru-RU"/>
        </w:rPr>
        <w:t>Педагогикалық қызметкерлер мен оқушыларға хабарлауыңызды, мектеп үйлестірушісін тағайындауыңызды және қатысу туралы растау жіберуіңізді сұраймыз. Біз сіздің мектебіңізді мектеп-университет бірлескен желісінің қатысушылары және қорытынды конференция жеңімпаздары арасында көруді асыға күтеміз!</w:t>
      </w:r>
    </w:p>
    <w:sectPr w:rsidR="001E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9DA"/>
    <w:multiLevelType w:val="multilevel"/>
    <w:tmpl w:val="3F68D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27842"/>
    <w:multiLevelType w:val="hybridMultilevel"/>
    <w:tmpl w:val="ABE87B48"/>
    <w:lvl w:ilvl="0" w:tplc="0419000B">
      <w:start w:val="1"/>
      <w:numFmt w:val="bullet"/>
      <w:lvlText w:val=""/>
      <w:lvlJc w:val="left"/>
      <w:pPr>
        <w:ind w:left="121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" w15:restartNumberingAfterBreak="0">
    <w:nsid w:val="0C136E89"/>
    <w:multiLevelType w:val="multilevel"/>
    <w:tmpl w:val="74A8D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ED7984"/>
    <w:multiLevelType w:val="multilevel"/>
    <w:tmpl w:val="305A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46396"/>
    <w:multiLevelType w:val="multilevel"/>
    <w:tmpl w:val="7DCC8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A3F79"/>
    <w:multiLevelType w:val="hybridMultilevel"/>
    <w:tmpl w:val="94C264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43C2B"/>
    <w:multiLevelType w:val="multilevel"/>
    <w:tmpl w:val="D7A6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EF4FF8"/>
    <w:multiLevelType w:val="multilevel"/>
    <w:tmpl w:val="4B9E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AD5D11"/>
    <w:multiLevelType w:val="multilevel"/>
    <w:tmpl w:val="38104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575E85"/>
    <w:multiLevelType w:val="multilevel"/>
    <w:tmpl w:val="CB400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8F6974"/>
    <w:multiLevelType w:val="multilevel"/>
    <w:tmpl w:val="88C6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280EC1"/>
    <w:multiLevelType w:val="hybridMultilevel"/>
    <w:tmpl w:val="72E4FD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A83840"/>
    <w:multiLevelType w:val="hybridMultilevel"/>
    <w:tmpl w:val="74008E6A"/>
    <w:lvl w:ilvl="0" w:tplc="04190019">
      <w:start w:val="1"/>
      <w:numFmt w:val="lowerLetter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2236715"/>
    <w:multiLevelType w:val="multilevel"/>
    <w:tmpl w:val="BEC4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2B1149"/>
    <w:multiLevelType w:val="multilevel"/>
    <w:tmpl w:val="7CE8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D90125"/>
    <w:multiLevelType w:val="multilevel"/>
    <w:tmpl w:val="4DB23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4619831">
    <w:abstractNumId w:val="7"/>
  </w:num>
  <w:num w:numId="2" w16cid:durableId="84423403">
    <w:abstractNumId w:val="4"/>
  </w:num>
  <w:num w:numId="3" w16cid:durableId="1289318847">
    <w:abstractNumId w:val="2"/>
  </w:num>
  <w:num w:numId="4" w16cid:durableId="455833110">
    <w:abstractNumId w:val="6"/>
  </w:num>
  <w:num w:numId="5" w16cid:durableId="195894669">
    <w:abstractNumId w:val="10"/>
  </w:num>
  <w:num w:numId="6" w16cid:durableId="867330743">
    <w:abstractNumId w:val="8"/>
  </w:num>
  <w:num w:numId="7" w16cid:durableId="1468628163">
    <w:abstractNumId w:val="3"/>
  </w:num>
  <w:num w:numId="8" w16cid:durableId="849418857">
    <w:abstractNumId w:val="13"/>
  </w:num>
  <w:num w:numId="9" w16cid:durableId="161774637">
    <w:abstractNumId w:val="14"/>
  </w:num>
  <w:num w:numId="10" w16cid:durableId="843321728">
    <w:abstractNumId w:val="0"/>
  </w:num>
  <w:num w:numId="11" w16cid:durableId="1333144262">
    <w:abstractNumId w:val="1"/>
  </w:num>
  <w:num w:numId="12" w16cid:durableId="380717362">
    <w:abstractNumId w:val="12"/>
  </w:num>
  <w:num w:numId="13" w16cid:durableId="1513372169">
    <w:abstractNumId w:val="9"/>
  </w:num>
  <w:num w:numId="14" w16cid:durableId="113644866">
    <w:abstractNumId w:val="15"/>
  </w:num>
  <w:num w:numId="15" w16cid:durableId="2049259505">
    <w:abstractNumId w:val="11"/>
  </w:num>
  <w:num w:numId="16" w16cid:durableId="9746743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B3"/>
    <w:rsid w:val="00015DB7"/>
    <w:rsid w:val="00017FF5"/>
    <w:rsid w:val="000258A3"/>
    <w:rsid w:val="0006159A"/>
    <w:rsid w:val="001131B3"/>
    <w:rsid w:val="001E6221"/>
    <w:rsid w:val="002D56F2"/>
    <w:rsid w:val="002F6F5F"/>
    <w:rsid w:val="00336495"/>
    <w:rsid w:val="003E29E9"/>
    <w:rsid w:val="00462B0F"/>
    <w:rsid w:val="0051177D"/>
    <w:rsid w:val="00575385"/>
    <w:rsid w:val="005D2F52"/>
    <w:rsid w:val="00641B76"/>
    <w:rsid w:val="00735539"/>
    <w:rsid w:val="00755C68"/>
    <w:rsid w:val="0077348F"/>
    <w:rsid w:val="00866755"/>
    <w:rsid w:val="008A76A0"/>
    <w:rsid w:val="0093373A"/>
    <w:rsid w:val="009F7DC6"/>
    <w:rsid w:val="00A91F3E"/>
    <w:rsid w:val="00AD0476"/>
    <w:rsid w:val="00B245E2"/>
    <w:rsid w:val="00B63191"/>
    <w:rsid w:val="00BC1AE9"/>
    <w:rsid w:val="00BE1A05"/>
    <w:rsid w:val="00D0163D"/>
    <w:rsid w:val="00D141BE"/>
    <w:rsid w:val="00DC7AB3"/>
    <w:rsid w:val="00F0696C"/>
    <w:rsid w:val="00F8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4714"/>
  <w15:chartTrackingRefBased/>
  <w15:docId w15:val="{C62C820B-2BC4-4807-B6DE-56C60CE4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17F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17F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F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7FF5"/>
    <w:rPr>
      <w:b/>
      <w:bCs/>
    </w:rPr>
  </w:style>
  <w:style w:type="character" w:styleId="a5">
    <w:name w:val="Emphasis"/>
    <w:basedOn w:val="a0"/>
    <w:uiPriority w:val="20"/>
    <w:qFormat/>
    <w:rsid w:val="00017FF5"/>
    <w:rPr>
      <w:i/>
      <w:iCs/>
    </w:rPr>
  </w:style>
  <w:style w:type="paragraph" w:styleId="a6">
    <w:name w:val="No Spacing"/>
    <w:uiPriority w:val="1"/>
    <w:qFormat/>
    <w:rsid w:val="00D0163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245E2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245E2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B245E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0"/>
    <w:rsid w:val="00D141BE"/>
  </w:style>
  <w:style w:type="paragraph" w:styleId="aa">
    <w:name w:val="List Paragraph"/>
    <w:basedOn w:val="a"/>
    <w:uiPriority w:val="34"/>
    <w:qFormat/>
    <w:rsid w:val="00641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13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.projects.kz@gmail.com" TargetMode="External"/><Relationship Id="rId5" Type="http://schemas.openxmlformats.org/officeDocument/2006/relationships/hyperlink" Target="https://dh-projects.kz/2025/11/02/instrukcziya-po-zagruzke-statej-na-sajt-dh-projects-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Microsoft Office User</cp:lastModifiedBy>
  <cp:revision>79</cp:revision>
  <dcterms:created xsi:type="dcterms:W3CDTF">2025-09-12T10:37:00Z</dcterms:created>
  <dcterms:modified xsi:type="dcterms:W3CDTF">2025-11-16T18:34:00Z</dcterms:modified>
</cp:coreProperties>
</file>